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pPr w:vertAnchor="text" w:tblpX="423" w:tblpY="892"/>
        <w:tblW w:w="8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56"/>
        <w:gridCol w:w="920"/>
        <w:gridCol w:w="1519"/>
        <w:gridCol w:w="1537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主创姓名</w:t>
            </w:r>
          </w:p>
        </w:tc>
        <w:tc>
          <w:tcPr>
            <w:tcW w:w="1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1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政治面貌</w:t>
            </w: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出生年月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联系方式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工作单位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作品简介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  <w:t>(200字以上，主要介绍组成元素及设计寓意)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18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主创人员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简介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12" w:lineRule="auto"/>
              <w:ind w:right="0" w:firstLine="0"/>
              <w:jc w:val="left"/>
              <w:rPr>
                <w:rFonts w:hint="default" w:ascii="楷体" w:hAnsi="楷体" w:eastAsia="楷体"/>
                <w:color w:val="auto"/>
                <w:position w:val="0"/>
                <w:sz w:val="44"/>
                <w:szCs w:val="44"/>
              </w:rPr>
            </w:pPr>
            <w:r>
              <w:rPr>
                <w:rFonts w:hint="default" w:ascii="楷体" w:hAnsi="楷体" w:eastAsia="楷体"/>
                <w:color w:val="auto"/>
                <w:position w:val="0"/>
                <w:sz w:val="32"/>
                <w:szCs w:val="32"/>
              </w:rPr>
              <w:t>(主要介绍主创人员专业背景、获奖情况、以往设计成果等)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44"/>
          <w:szCs w:val="44"/>
        </w:rPr>
      </w:pPr>
      <w:r>
        <w:rPr>
          <w:rFonts w:hint="default" w:ascii="Calibri" w:hAnsi="宋体" w:eastAsia="宋体"/>
          <w:color w:val="auto"/>
          <w:position w:val="0"/>
          <w:sz w:val="44"/>
          <w:szCs w:val="44"/>
        </w:rPr>
        <w:t xml:space="preserve"> 潜山市立医院院徽征集表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4017356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2020-09-22T06:56:53Z</dcterms:created>
  <dc:creator>app</dc:creator>
  <cp:lastModifiedBy>Administrator</cp:lastModifiedBy>
  <dcterms:modified xsi:type="dcterms:W3CDTF">2020-09-22T06:57:02Z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